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0E6" w:rsidRPr="00EC5985" w:rsidRDefault="005F20E6" w:rsidP="005F20E6">
      <w:pPr>
        <w:widowControl/>
        <w:spacing w:line="615" w:lineRule="atLeast"/>
        <w:jc w:val="center"/>
        <w:rPr>
          <w:rFonts w:ascii="宋体" w:eastAsia="宋体" w:hAnsi="宋体" w:cs="宋体"/>
          <w:b/>
          <w:bCs/>
          <w:kern w:val="0"/>
          <w:sz w:val="32"/>
          <w:szCs w:val="32"/>
        </w:rPr>
      </w:pPr>
      <w:r w:rsidRPr="00EC5985">
        <w:rPr>
          <w:rFonts w:ascii="宋体" w:eastAsia="宋体" w:hAnsi="宋体" w:cs="宋体"/>
          <w:b/>
          <w:bCs/>
          <w:kern w:val="0"/>
          <w:sz w:val="32"/>
          <w:szCs w:val="32"/>
        </w:rPr>
        <w:t>省人力资源社会保障厅关于进一步做好事业单位专业技术二级岗位聘用条件认定申报工作的通知</w:t>
      </w:r>
    </w:p>
    <w:p w:rsidR="005F20E6" w:rsidRPr="00EC5985" w:rsidRDefault="005F20E6" w:rsidP="005F20E6">
      <w:pPr>
        <w:widowControl/>
        <w:spacing w:line="615" w:lineRule="atLeast"/>
        <w:jc w:val="center"/>
        <w:rPr>
          <w:rFonts w:asciiTheme="minorEastAsia" w:hAnsiTheme="minorEastAsia" w:cs="宋体"/>
          <w:b/>
          <w:bCs/>
          <w:kern w:val="0"/>
          <w:sz w:val="28"/>
          <w:szCs w:val="28"/>
        </w:rPr>
      </w:pPr>
      <w:r w:rsidRPr="00EC5985">
        <w:rPr>
          <w:rFonts w:asciiTheme="minorEastAsia" w:hAnsiTheme="minorEastAsia"/>
          <w:sz w:val="28"/>
          <w:szCs w:val="28"/>
        </w:rPr>
        <w:t>苏人社发[2014]85号</w:t>
      </w:r>
    </w:p>
    <w:p w:rsidR="005F20E6" w:rsidRPr="00EC5985" w:rsidRDefault="005F20E6" w:rsidP="00EC5985">
      <w:pPr>
        <w:widowControl/>
        <w:adjustRightInd w:val="0"/>
        <w:spacing w:line="480" w:lineRule="auto"/>
        <w:ind w:firstLineChars="200" w:firstLine="560"/>
        <w:jc w:val="left"/>
        <w:rPr>
          <w:rFonts w:ascii="宋体" w:eastAsia="宋体" w:hAnsi="宋体" w:cs="宋体"/>
          <w:kern w:val="0"/>
          <w:sz w:val="28"/>
          <w:szCs w:val="28"/>
        </w:rPr>
      </w:pPr>
      <w:r w:rsidRPr="00EC5985">
        <w:rPr>
          <w:rFonts w:ascii="宋体" w:eastAsia="宋体" w:hAnsi="宋体" w:cs="宋体"/>
          <w:kern w:val="0"/>
          <w:sz w:val="28"/>
          <w:szCs w:val="28"/>
        </w:rPr>
        <w:t>省各委办厅局、省各直属单位干部(人事)处，各市人力资源和社会保障局：</w:t>
      </w:r>
      <w:r w:rsidRPr="00EC5985">
        <w:rPr>
          <w:rFonts w:ascii="宋体" w:eastAsia="宋体" w:hAnsi="宋体" w:cs="宋体"/>
          <w:kern w:val="0"/>
          <w:sz w:val="28"/>
          <w:szCs w:val="28"/>
        </w:rPr>
        <w:br/>
        <w:t xml:space="preserve">　　根据《江苏省事业单位专业技术二级岗位管理办法（试行）》（苏人社发〔2011〕161号）精神，为进一步做好我省事业单位专业技术二级岗位聘用条件认定申报工作，现就有关事项通知如下：</w:t>
      </w:r>
      <w:r w:rsidRPr="00EC5985">
        <w:rPr>
          <w:rFonts w:ascii="宋体" w:eastAsia="宋体" w:hAnsi="宋体" w:cs="宋体"/>
          <w:kern w:val="0"/>
          <w:sz w:val="28"/>
          <w:szCs w:val="28"/>
        </w:rPr>
        <w:br/>
        <w:t>一、申报对象</w:t>
      </w:r>
      <w:r w:rsidRPr="00EC5985">
        <w:rPr>
          <w:rFonts w:ascii="宋体" w:eastAsia="宋体" w:hAnsi="宋体" w:cs="宋体"/>
          <w:kern w:val="0"/>
          <w:sz w:val="28"/>
          <w:szCs w:val="28"/>
        </w:rPr>
        <w:br/>
      </w:r>
      <w:r w:rsidR="00EC5985">
        <w:rPr>
          <w:rFonts w:ascii="宋体" w:eastAsia="宋体" w:hAnsi="宋体" w:cs="宋体" w:hint="eastAsia"/>
          <w:kern w:val="0"/>
          <w:sz w:val="28"/>
          <w:szCs w:val="28"/>
        </w:rPr>
        <w:t xml:space="preserve">    </w:t>
      </w:r>
      <w:r w:rsidRPr="00EC5985">
        <w:rPr>
          <w:rFonts w:ascii="宋体" w:eastAsia="宋体" w:hAnsi="宋体" w:cs="宋体"/>
          <w:kern w:val="0"/>
          <w:sz w:val="28"/>
          <w:szCs w:val="28"/>
        </w:rPr>
        <w:t>我省事业单位中具有正高级专业技术职称且符合《江苏省事业单位专业技术二级岗位管理办法（试行）》（苏人社发〔2011〕161号）文件规定条件的专业技术人员可申报专业技术二级岗位聘用条件认定。</w:t>
      </w:r>
      <w:r w:rsidRPr="00EC5985">
        <w:rPr>
          <w:rFonts w:ascii="宋体" w:eastAsia="宋体" w:hAnsi="宋体" w:cs="宋体"/>
          <w:kern w:val="0"/>
          <w:sz w:val="28"/>
          <w:szCs w:val="28"/>
        </w:rPr>
        <w:br/>
        <w:t>二、申报程序</w:t>
      </w:r>
      <w:r w:rsidRPr="00EC5985">
        <w:rPr>
          <w:rFonts w:ascii="宋体" w:eastAsia="宋体" w:hAnsi="宋体" w:cs="宋体"/>
          <w:kern w:val="0"/>
          <w:sz w:val="28"/>
          <w:szCs w:val="28"/>
        </w:rPr>
        <w:br/>
        <w:t xml:space="preserve">　　事业单位专业技术二级岗位聘用条件认定的申报，采取自下而上、逐级推荐的办法，按照以下程序进行：</w:t>
      </w:r>
      <w:r w:rsidRPr="00EC5985">
        <w:rPr>
          <w:rFonts w:ascii="宋体" w:eastAsia="宋体" w:hAnsi="宋体" w:cs="宋体"/>
          <w:kern w:val="0"/>
          <w:sz w:val="28"/>
          <w:szCs w:val="28"/>
        </w:rPr>
        <w:br/>
        <w:t xml:space="preserve">　　（一）个人申请并填写《江苏省事业单位专业技术二级岗位聘用条件认定申报表》；</w:t>
      </w:r>
      <w:r w:rsidRPr="00EC5985">
        <w:rPr>
          <w:rFonts w:ascii="宋体" w:eastAsia="宋体" w:hAnsi="宋体" w:cs="宋体"/>
          <w:kern w:val="0"/>
          <w:sz w:val="28"/>
          <w:szCs w:val="28"/>
        </w:rPr>
        <w:br/>
        <w:t xml:space="preserve">　　（二）申报人所在单位组织资格审查、评议、公示，产生申报人选，并按行政隶属关系推荐上报主管部门；</w:t>
      </w:r>
      <w:r w:rsidRPr="00EC5985">
        <w:rPr>
          <w:rFonts w:ascii="宋体" w:eastAsia="宋体" w:hAnsi="宋体" w:cs="宋体"/>
          <w:kern w:val="0"/>
          <w:sz w:val="28"/>
          <w:szCs w:val="28"/>
        </w:rPr>
        <w:br/>
        <w:t xml:space="preserve">　　（三）事业单位主管部门审核，并归口报同级事业单位人事综合管理部门；</w:t>
      </w:r>
      <w:r w:rsidRPr="00EC5985">
        <w:rPr>
          <w:rFonts w:ascii="宋体" w:eastAsia="宋体" w:hAnsi="宋体" w:cs="宋体"/>
          <w:kern w:val="0"/>
          <w:sz w:val="28"/>
          <w:szCs w:val="28"/>
        </w:rPr>
        <w:br/>
      </w:r>
      <w:r w:rsidRPr="00EC5985">
        <w:rPr>
          <w:rFonts w:ascii="宋体" w:eastAsia="宋体" w:hAnsi="宋体" w:cs="宋体"/>
          <w:kern w:val="0"/>
          <w:sz w:val="28"/>
          <w:szCs w:val="28"/>
        </w:rPr>
        <w:lastRenderedPageBreak/>
        <w:t xml:space="preserve">　　（四）省各主管部门，省直属事业单位、各市人社局报省事业单位人事综合管理部门；</w:t>
      </w:r>
      <w:r w:rsidRPr="00EC5985">
        <w:rPr>
          <w:rFonts w:ascii="宋体" w:eastAsia="宋体" w:hAnsi="宋体" w:cs="宋体"/>
          <w:kern w:val="0"/>
          <w:sz w:val="28"/>
          <w:szCs w:val="28"/>
        </w:rPr>
        <w:br/>
        <w:t xml:space="preserve">　　（五）省事业单位人事综合管理部门组织专家对申报材料进行审核认定、确认工作。</w:t>
      </w:r>
      <w:r w:rsidRPr="00EC5985">
        <w:rPr>
          <w:rFonts w:ascii="宋体" w:eastAsia="宋体" w:hAnsi="宋体" w:cs="宋体"/>
          <w:kern w:val="0"/>
          <w:sz w:val="28"/>
          <w:szCs w:val="28"/>
        </w:rPr>
        <w:br/>
        <w:t xml:space="preserve">　 三、申报材料要求</w:t>
      </w:r>
      <w:r w:rsidRPr="00EC5985">
        <w:rPr>
          <w:rFonts w:ascii="宋体" w:eastAsia="宋体" w:hAnsi="宋体" w:cs="宋体"/>
          <w:kern w:val="0"/>
          <w:sz w:val="28"/>
          <w:szCs w:val="28"/>
        </w:rPr>
        <w:br/>
        <w:t xml:space="preserve">　　省各主管部门，省直属事业单位、各市人社局报送材料包括：</w:t>
      </w:r>
      <w:r w:rsidRPr="00EC5985">
        <w:rPr>
          <w:rFonts w:ascii="宋体" w:eastAsia="宋体" w:hAnsi="宋体" w:cs="宋体"/>
          <w:kern w:val="0"/>
          <w:sz w:val="28"/>
          <w:szCs w:val="28"/>
        </w:rPr>
        <w:br/>
        <w:t xml:space="preserve">　　（一）申报公函；</w:t>
      </w:r>
      <w:r w:rsidRPr="00EC5985">
        <w:rPr>
          <w:rFonts w:ascii="宋体" w:eastAsia="宋体" w:hAnsi="宋体" w:cs="宋体"/>
          <w:kern w:val="0"/>
          <w:sz w:val="28"/>
          <w:szCs w:val="28"/>
        </w:rPr>
        <w:br/>
        <w:t xml:space="preserve">　　（二）《江苏省事业单位专业技术二级岗位聘用条件认定申报人选情况一览表》1份（表式见附件2，excel格式，用标准A3纸打印，同时报送电子文档）；</w:t>
      </w:r>
      <w:r w:rsidRPr="00EC5985">
        <w:rPr>
          <w:rFonts w:ascii="宋体" w:eastAsia="宋体" w:hAnsi="宋体" w:cs="宋体"/>
          <w:kern w:val="0"/>
          <w:sz w:val="28"/>
          <w:szCs w:val="28"/>
        </w:rPr>
        <w:br/>
        <w:t>（三）《江苏省事业单位专业技术二级岗位聘用条件认定申报表》（表式见附件1，用标准A4纸打印，一式三份及电子版并请提供2寸电子版照片）；</w:t>
      </w:r>
      <w:r w:rsidRPr="00EC5985">
        <w:rPr>
          <w:rFonts w:ascii="宋体" w:eastAsia="宋体" w:hAnsi="宋体" w:cs="宋体"/>
          <w:kern w:val="0"/>
          <w:sz w:val="28"/>
          <w:szCs w:val="28"/>
        </w:rPr>
        <w:br/>
        <w:t xml:space="preserve">　　（四）符合申报条件的证明材料复印件（须经单位核对确认后加盖公章）；</w:t>
      </w:r>
      <w:r w:rsidRPr="00EC5985">
        <w:rPr>
          <w:rFonts w:ascii="宋体" w:eastAsia="宋体" w:hAnsi="宋体" w:cs="宋体"/>
          <w:kern w:val="0"/>
          <w:sz w:val="28"/>
          <w:szCs w:val="28"/>
        </w:rPr>
        <w:br/>
        <w:t>申报表与其他材料分别装订，附件材料要装订成册，所有报送材料要求装袋，做到一人一袋，袋面粘贴内附材料目录，确因材料较多需一人多袋的要进行捆扎，并在每份袋面注明姓名和单位。</w:t>
      </w:r>
      <w:r w:rsidRPr="00EC5985">
        <w:rPr>
          <w:rFonts w:ascii="宋体" w:eastAsia="宋体" w:hAnsi="宋体" w:cs="宋体"/>
          <w:kern w:val="0"/>
          <w:sz w:val="28"/>
          <w:szCs w:val="28"/>
        </w:rPr>
        <w:br/>
        <w:t>《江苏省事业单位专业技术二级岗位聘用条件认定申报人选情况一览表》、《江苏省事业单位专业技术二级岗位聘用条件认定申报表》可登录江苏省人力资源和社会保障厅门户网站（http://www.jshrss.gov.cn/）服务大厅—下载专区—人事人才下</w:t>
      </w:r>
      <w:r w:rsidRPr="00EC5985">
        <w:rPr>
          <w:rFonts w:ascii="宋体" w:eastAsia="宋体" w:hAnsi="宋体" w:cs="宋体"/>
          <w:kern w:val="0"/>
          <w:sz w:val="28"/>
          <w:szCs w:val="28"/>
        </w:rPr>
        <w:lastRenderedPageBreak/>
        <w:t>载。</w:t>
      </w:r>
      <w:r w:rsidRPr="00EC5985">
        <w:rPr>
          <w:rFonts w:ascii="宋体" w:eastAsia="宋体" w:hAnsi="宋体" w:cs="宋体"/>
          <w:kern w:val="0"/>
          <w:sz w:val="28"/>
          <w:szCs w:val="28"/>
        </w:rPr>
        <w:br/>
        <w:t xml:space="preserve">　　四、申报时间</w:t>
      </w:r>
      <w:r w:rsidRPr="00EC5985">
        <w:rPr>
          <w:rFonts w:ascii="宋体" w:eastAsia="宋体" w:hAnsi="宋体" w:cs="宋体"/>
          <w:kern w:val="0"/>
          <w:sz w:val="28"/>
          <w:szCs w:val="28"/>
        </w:rPr>
        <w:br/>
        <w:t>请省各主管部门，省直属事业单位、各市人社局须于每年9月30日前将专业技术二级岗位聘用条件认定申报材料报送省事业单位人事综合管理部门。</w:t>
      </w:r>
      <w:r w:rsidRPr="00EC5985">
        <w:rPr>
          <w:rFonts w:ascii="宋体" w:eastAsia="宋体" w:hAnsi="宋体" w:cs="宋体"/>
          <w:kern w:val="0"/>
          <w:sz w:val="28"/>
          <w:szCs w:val="28"/>
        </w:rPr>
        <w:br/>
        <w:t>省事业单位人事综合管理部门于每年11月底前完成材料初审、组织专家审核认定、确认工作。</w:t>
      </w:r>
      <w:r w:rsidRPr="00EC5985">
        <w:rPr>
          <w:rFonts w:ascii="宋体" w:eastAsia="宋体" w:hAnsi="宋体" w:cs="宋体"/>
          <w:kern w:val="0"/>
          <w:sz w:val="28"/>
          <w:szCs w:val="28"/>
        </w:rPr>
        <w:br/>
        <w:t xml:space="preserve">　　五、有关要求</w:t>
      </w:r>
      <w:r w:rsidRPr="00EC5985">
        <w:rPr>
          <w:rFonts w:ascii="宋体" w:eastAsia="宋体" w:hAnsi="宋体" w:cs="宋体"/>
          <w:kern w:val="0"/>
          <w:sz w:val="28"/>
          <w:szCs w:val="28"/>
        </w:rPr>
        <w:br/>
        <w:t>各地、各部门要高度重视专业技术二级岗位聘用条件认定的申报工作，按照“公开、公正”的原则和规定的程序，严格条件、严把质量，确保申报工作顺利完成。</w:t>
      </w:r>
      <w:r w:rsidRPr="00EC5985">
        <w:rPr>
          <w:rFonts w:ascii="宋体" w:eastAsia="宋体" w:hAnsi="宋体" w:cs="宋体"/>
          <w:kern w:val="0"/>
          <w:sz w:val="28"/>
          <w:szCs w:val="28"/>
        </w:rPr>
        <w:br/>
        <w:t>对在申报过程中弄虚作假的，一经查实将严肃处理并取消申报资格。</w:t>
      </w:r>
      <w:r w:rsidRPr="00EC5985">
        <w:rPr>
          <w:rFonts w:ascii="宋体" w:eastAsia="宋体" w:hAnsi="宋体" w:cs="宋体"/>
          <w:kern w:val="0"/>
          <w:sz w:val="28"/>
          <w:szCs w:val="28"/>
        </w:rPr>
        <w:br/>
        <w:t>联系人：省人力资源社会保障厅事业单位人事管理处 张志亮</w:t>
      </w:r>
      <w:r w:rsidRPr="00EC5985">
        <w:rPr>
          <w:rFonts w:ascii="宋体" w:eastAsia="宋体" w:hAnsi="宋体" w:cs="宋体"/>
          <w:kern w:val="0"/>
          <w:sz w:val="28"/>
          <w:szCs w:val="28"/>
        </w:rPr>
        <w:br/>
        <w:t xml:space="preserve">　　电子邮箱：zhangzhiliang@jshrss.gov.cn</w:t>
      </w:r>
    </w:p>
    <w:p w:rsidR="005F20E6" w:rsidRPr="00EC5985" w:rsidRDefault="005F20E6" w:rsidP="005F20E6">
      <w:pPr>
        <w:widowControl/>
        <w:spacing w:line="480" w:lineRule="auto"/>
        <w:jc w:val="left"/>
        <w:rPr>
          <w:rFonts w:ascii="宋体" w:eastAsia="宋体" w:hAnsi="宋体" w:cs="宋体"/>
          <w:kern w:val="0"/>
          <w:sz w:val="28"/>
          <w:szCs w:val="28"/>
        </w:rPr>
      </w:pPr>
      <w:r w:rsidRPr="00EC5985">
        <w:rPr>
          <w:rFonts w:ascii="宋体" w:eastAsia="宋体" w:hAnsi="宋体" w:cs="宋体"/>
          <w:kern w:val="0"/>
          <w:sz w:val="28"/>
          <w:szCs w:val="28"/>
        </w:rPr>
        <w:t xml:space="preserve">　　附件：1. 江苏省事业单位专业技术二级岗位聘用条件认定申报表</w:t>
      </w:r>
      <w:r w:rsidRPr="00EC5985">
        <w:rPr>
          <w:rFonts w:ascii="宋体" w:eastAsia="宋体" w:hAnsi="宋体" w:cs="宋体"/>
          <w:kern w:val="0"/>
          <w:sz w:val="28"/>
          <w:szCs w:val="28"/>
        </w:rPr>
        <w:br/>
        <w:t xml:space="preserve">　　　　　2. 江苏省事业单位专业技术二级岗位聘用条件认定申报人选情况一览表 </w:t>
      </w:r>
    </w:p>
    <w:p w:rsidR="005F20E6" w:rsidRPr="00EC5985" w:rsidRDefault="005F20E6" w:rsidP="005F20E6">
      <w:pPr>
        <w:widowControl/>
        <w:spacing w:line="480" w:lineRule="auto"/>
        <w:jc w:val="right"/>
        <w:rPr>
          <w:rFonts w:ascii="宋体" w:eastAsia="宋体" w:hAnsi="宋体" w:cs="宋体"/>
          <w:kern w:val="0"/>
          <w:sz w:val="28"/>
          <w:szCs w:val="28"/>
        </w:rPr>
      </w:pPr>
      <w:r w:rsidRPr="00EC5985">
        <w:rPr>
          <w:rFonts w:ascii="宋体" w:eastAsia="宋体" w:hAnsi="宋体" w:cs="宋体"/>
          <w:kern w:val="0"/>
          <w:sz w:val="28"/>
          <w:szCs w:val="28"/>
        </w:rPr>
        <w:t>江苏省人力资源和社会保障厅</w:t>
      </w:r>
      <w:r w:rsidRPr="00EC5985">
        <w:rPr>
          <w:rFonts w:ascii="宋体" w:eastAsia="宋体" w:hAnsi="宋体" w:cs="宋体"/>
          <w:kern w:val="0"/>
          <w:sz w:val="28"/>
          <w:szCs w:val="28"/>
        </w:rPr>
        <w:br/>
        <w:t>2014年3月27日</w:t>
      </w:r>
    </w:p>
    <w:p w:rsidR="005F20E6" w:rsidRPr="00EC5985" w:rsidRDefault="005F20E6" w:rsidP="005F20E6">
      <w:pPr>
        <w:widowControl/>
        <w:jc w:val="left"/>
        <w:rPr>
          <w:rFonts w:ascii="宋体" w:eastAsia="宋体" w:hAnsi="宋体" w:cs="宋体"/>
          <w:kern w:val="0"/>
          <w:sz w:val="28"/>
          <w:szCs w:val="28"/>
        </w:rPr>
      </w:pPr>
    </w:p>
    <w:p w:rsidR="00154E7F" w:rsidRPr="00EC5985" w:rsidRDefault="00154E7F">
      <w:pPr>
        <w:rPr>
          <w:sz w:val="28"/>
          <w:szCs w:val="28"/>
        </w:rPr>
      </w:pPr>
    </w:p>
    <w:sectPr w:rsidR="00154E7F" w:rsidRPr="00EC5985" w:rsidSect="00154E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20E6"/>
    <w:rsid w:val="00102C2D"/>
    <w:rsid w:val="00154E7F"/>
    <w:rsid w:val="002D27E7"/>
    <w:rsid w:val="00384F15"/>
    <w:rsid w:val="005E45FB"/>
    <w:rsid w:val="005F20E6"/>
    <w:rsid w:val="00887C97"/>
    <w:rsid w:val="009A1557"/>
    <w:rsid w:val="00EC59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E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20E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F20E6"/>
    <w:rPr>
      <w:b/>
      <w:bCs/>
    </w:rPr>
  </w:style>
</w:styles>
</file>

<file path=word/webSettings.xml><?xml version="1.0" encoding="utf-8"?>
<w:webSettings xmlns:r="http://schemas.openxmlformats.org/officeDocument/2006/relationships" xmlns:w="http://schemas.openxmlformats.org/wordprocessingml/2006/main">
  <w:divs>
    <w:div w:id="294799023">
      <w:bodyDiv w:val="1"/>
      <w:marLeft w:val="0"/>
      <w:marRight w:val="0"/>
      <w:marTop w:val="0"/>
      <w:marBottom w:val="0"/>
      <w:divBdr>
        <w:top w:val="none" w:sz="0" w:space="0" w:color="auto"/>
        <w:left w:val="none" w:sz="0" w:space="0" w:color="auto"/>
        <w:bottom w:val="none" w:sz="0" w:space="0" w:color="auto"/>
        <w:right w:val="none" w:sz="0" w:space="0" w:color="auto"/>
      </w:divBdr>
      <w:divsChild>
        <w:div w:id="1779369561">
          <w:marLeft w:val="0"/>
          <w:marRight w:val="0"/>
          <w:marTop w:val="0"/>
          <w:marBottom w:val="0"/>
          <w:divBdr>
            <w:top w:val="none" w:sz="0" w:space="0" w:color="auto"/>
            <w:left w:val="none" w:sz="0" w:space="0" w:color="auto"/>
            <w:bottom w:val="none" w:sz="0" w:space="0" w:color="auto"/>
            <w:right w:val="none" w:sz="0" w:space="0" w:color="auto"/>
          </w:divBdr>
          <w:divsChild>
            <w:div w:id="1021781064">
              <w:marLeft w:val="0"/>
              <w:marRight w:val="0"/>
              <w:marTop w:val="0"/>
              <w:marBottom w:val="0"/>
              <w:divBdr>
                <w:top w:val="single" w:sz="6" w:space="0" w:color="DEDEDE"/>
                <w:left w:val="single" w:sz="6" w:space="0" w:color="DEDEDE"/>
                <w:bottom w:val="single" w:sz="6" w:space="0" w:color="DEDEDE"/>
                <w:right w:val="single" w:sz="6" w:space="0" w:color="DEDEDE"/>
              </w:divBdr>
              <w:divsChild>
                <w:div w:id="1029332056">
                  <w:marLeft w:val="0"/>
                  <w:marRight w:val="0"/>
                  <w:marTop w:val="0"/>
                  <w:marBottom w:val="0"/>
                  <w:divBdr>
                    <w:top w:val="single" w:sz="6" w:space="0" w:color="FFFFFF"/>
                    <w:left w:val="single" w:sz="6" w:space="0" w:color="FFFFFF"/>
                    <w:bottom w:val="single" w:sz="6" w:space="0" w:color="FFFFFF"/>
                    <w:right w:val="single" w:sz="6" w:space="0" w:color="FFFFFF"/>
                  </w:divBdr>
                  <w:divsChild>
                    <w:div w:id="1896622975">
                      <w:marLeft w:val="0"/>
                      <w:marRight w:val="0"/>
                      <w:marTop w:val="0"/>
                      <w:marBottom w:val="0"/>
                      <w:divBdr>
                        <w:top w:val="none" w:sz="0" w:space="0" w:color="auto"/>
                        <w:left w:val="none" w:sz="0" w:space="0" w:color="auto"/>
                        <w:bottom w:val="dashed" w:sz="6" w:space="20" w:color="D5D5D5"/>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2018-09-13T02:06:00Z</dcterms:created>
  <dcterms:modified xsi:type="dcterms:W3CDTF">2018-09-13T02:19:00Z</dcterms:modified>
</cp:coreProperties>
</file>