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附件2</w:t>
      </w: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jc w:val="center"/>
        <w:rPr>
          <w:rFonts w:ascii="Times New Roman" w:hAnsi="Times New Roman" w:eastAsia="华文中宋" w:cs="Times New Roman"/>
          <w:b/>
          <w:sz w:val="52"/>
          <w:szCs w:val="52"/>
        </w:rPr>
      </w:pPr>
      <w:r>
        <w:rPr>
          <w:rFonts w:ascii="Times New Roman" w:hAnsi="Times New Roman" w:eastAsia="华文中宋" w:cs="Times New Roman"/>
          <w:b/>
          <w:sz w:val="52"/>
          <w:szCs w:val="52"/>
        </w:rPr>
        <w:t>高校“青蓝工程”中青年学术带头人</w:t>
      </w:r>
    </w:p>
    <w:p>
      <w:pPr>
        <w:jc w:val="center"/>
        <w:rPr>
          <w:rFonts w:ascii="Times New Roman" w:hAnsi="Times New Roman" w:eastAsia="华文中宋" w:cs="Times New Roman"/>
          <w:b/>
          <w:sz w:val="52"/>
          <w:szCs w:val="52"/>
        </w:rPr>
      </w:pPr>
      <w:r>
        <w:rPr>
          <w:rFonts w:ascii="Times New Roman" w:hAnsi="Times New Roman" w:eastAsia="华文中宋" w:cs="Times New Roman"/>
          <w:b/>
          <w:sz w:val="52"/>
          <w:szCs w:val="52"/>
        </w:rPr>
        <w:t>培养对象推荐表</w:t>
      </w:r>
    </w:p>
    <w:p>
      <w:pPr>
        <w:rPr>
          <w:rFonts w:ascii="Times New Roman" w:hAnsi="Times New Roman" w:eastAsia="宋体" w:cs="Times New Roman"/>
          <w:b/>
          <w:sz w:val="48"/>
        </w:rPr>
      </w:pPr>
    </w:p>
    <w:p>
      <w:pPr>
        <w:jc w:val="center"/>
        <w:rPr>
          <w:rFonts w:ascii="Times New Roman" w:hAnsi="Times New Roman" w:eastAsia="宋体" w:cs="Times New Roman"/>
          <w:sz w:val="48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ind w:firstLine="2432" w:firstLineChars="760"/>
        <w:rPr>
          <w:rFonts w:ascii="Times New Roman" w:hAnsi="Times New Roman" w:eastAsia="宋体" w:cs="Times New Roman"/>
          <w:sz w:val="36"/>
          <w:u w:val="single"/>
        </w:rPr>
      </w:pPr>
      <w:r>
        <w:rPr>
          <w:rFonts w:ascii="Times New Roman" w:hAnsi="Times New Roman" w:eastAsia="黑体" w:cs="Times New Roman"/>
          <w:sz w:val="32"/>
          <w:szCs w:val="32"/>
        </w:rPr>
        <w:t>推荐人选：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                 </w:t>
      </w:r>
    </w:p>
    <w:p>
      <w:pPr>
        <w:ind w:firstLine="2432" w:firstLineChars="760"/>
        <w:rPr>
          <w:rFonts w:ascii="Times New Roman" w:hAnsi="Times New Roman" w:eastAsia="宋体" w:cs="Times New Roman"/>
          <w:sz w:val="36"/>
          <w:u w:val="single"/>
        </w:rPr>
      </w:pPr>
      <w:r>
        <w:rPr>
          <w:rFonts w:ascii="Times New Roman" w:hAnsi="Times New Roman" w:eastAsia="黑体" w:cs="Times New Roman"/>
          <w:sz w:val="32"/>
          <w:szCs w:val="32"/>
        </w:rPr>
        <w:t>所在学校：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                 </w:t>
      </w:r>
    </w:p>
    <w:p>
      <w:pPr>
        <w:ind w:firstLine="1800"/>
        <w:rPr>
          <w:rFonts w:ascii="Times New Roman" w:hAnsi="Times New Roman" w:eastAsia="黑体" w:cs="Times New Roman"/>
          <w:sz w:val="32"/>
          <w:szCs w:val="32"/>
          <w:u w:val="single"/>
        </w:rPr>
      </w:pPr>
      <w:r>
        <w:rPr>
          <w:rFonts w:ascii="Times New Roman" w:hAnsi="Times New Roman" w:eastAsia="宋体" w:cs="Times New Roman"/>
          <w:sz w:val="36"/>
        </w:rPr>
        <w:t xml:space="preserve"> </w:t>
      </w:r>
      <w:r>
        <w:rPr>
          <w:rFonts w:ascii="Times New Roman" w:hAnsi="Times New Roman" w:eastAsia="黑体" w:cs="Times New Roman"/>
          <w:sz w:val="32"/>
          <w:szCs w:val="32"/>
        </w:rPr>
        <w:t xml:space="preserve">   填表时间：</w:t>
      </w:r>
      <w:r>
        <w:rPr>
          <w:rFonts w:ascii="Times New Roman" w:hAnsi="Times New Roman" w:eastAsia="黑体" w:cs="Times New Roman"/>
          <w:sz w:val="32"/>
          <w:szCs w:val="32"/>
          <w:u w:val="single"/>
        </w:rPr>
        <w:t xml:space="preserve">                     </w:t>
      </w:r>
    </w:p>
    <w:p>
      <w:pPr>
        <w:ind w:firstLine="1800"/>
        <w:rPr>
          <w:rFonts w:ascii="Times New Roman" w:hAnsi="Times New Roman" w:eastAsia="宋体" w:cs="Times New Roman"/>
          <w:sz w:val="36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jc w:val="center"/>
        <w:rPr>
          <w:rFonts w:ascii="Times New Roman" w:hAnsi="Times New Roman" w:eastAsia="宋体" w:cs="Times New Roman"/>
          <w:sz w:val="32"/>
        </w:rPr>
      </w:pPr>
      <w:r>
        <w:rPr>
          <w:rFonts w:ascii="Times New Roman" w:hAnsi="Times New Roman" w:eastAsia="宋体" w:cs="Times New Roman"/>
          <w:sz w:val="32"/>
        </w:rPr>
        <w:t>江苏省教育厅制</w:t>
      </w:r>
    </w:p>
    <w:p>
      <w:pPr>
        <w:jc w:val="center"/>
        <w:rPr>
          <w:rFonts w:ascii="Times New Roman" w:hAnsi="Times New Roman" w:eastAsia="华文中宋" w:cs="Times New Roman"/>
          <w:b/>
          <w:sz w:val="36"/>
          <w:szCs w:val="36"/>
        </w:rPr>
      </w:pPr>
      <w:r>
        <w:rPr>
          <w:rFonts w:ascii="Times New Roman" w:hAnsi="Times New Roman" w:eastAsia="宋体" w:cs="Times New Roman"/>
          <w:sz w:val="24"/>
        </w:rPr>
        <w:br w:type="page"/>
      </w:r>
      <w:r>
        <w:rPr>
          <w:rFonts w:ascii="Times New Roman" w:hAnsi="Times New Roman" w:eastAsia="华文中宋" w:cs="Times New Roman"/>
          <w:b/>
          <w:sz w:val="36"/>
          <w:szCs w:val="36"/>
        </w:rPr>
        <w:t>填写说明</w:t>
      </w:r>
    </w:p>
    <w:p>
      <w:pPr>
        <w:jc w:val="center"/>
        <w:rPr>
          <w:rFonts w:ascii="Times New Roman" w:hAnsi="Times New Roman" w:eastAsia="华文中宋" w:cs="Times New Roman"/>
          <w:b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一、填写本表前，请认真阅读《江苏高校“青蓝工程”管理办法》和《省教育厅关于开展2020年度高校“青蓝工程”培养对象选拔工作的通知》。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二、填写本表要认真负责，实事求是，表达明确，用A4纸双面打印。</w:t>
      </w:r>
    </w:p>
    <w:p>
      <w:pPr>
        <w:spacing w:line="400" w:lineRule="atLeast"/>
        <w:ind w:firstLine="59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三、本表内有关栏目如不够填写，可自行加页，加页需紧附该栏目之后。</w:t>
      </w: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br w:type="page"/>
      </w:r>
      <w:r>
        <w:rPr>
          <w:rFonts w:ascii="Times New Roman" w:hAnsi="Times New Roman" w:eastAsia="宋体" w:cs="Times New Roman"/>
          <w:sz w:val="24"/>
        </w:rPr>
        <w:t>一、推荐人选简况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885"/>
        <w:gridCol w:w="360"/>
        <w:gridCol w:w="180"/>
        <w:gridCol w:w="540"/>
        <w:gridCol w:w="180"/>
        <w:gridCol w:w="180"/>
        <w:gridCol w:w="180"/>
        <w:gridCol w:w="486"/>
        <w:gridCol w:w="774"/>
        <w:gridCol w:w="15"/>
        <w:gridCol w:w="705"/>
        <w:gridCol w:w="15"/>
        <w:gridCol w:w="525"/>
        <w:gridCol w:w="360"/>
        <w:gridCol w:w="15"/>
        <w:gridCol w:w="218"/>
        <w:gridCol w:w="322"/>
        <w:gridCol w:w="165"/>
        <w:gridCol w:w="180"/>
        <w:gridCol w:w="257"/>
        <w:gridCol w:w="103"/>
        <w:gridCol w:w="72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姓  名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性别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民族</w:t>
            </w:r>
          </w:p>
        </w:tc>
        <w:tc>
          <w:tcPr>
            <w:tcW w:w="11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27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出生</w:t>
            </w:r>
          </w:p>
          <w:p>
            <w:pPr>
              <w:spacing w:line="300" w:lineRule="exact"/>
              <w:ind w:left="27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年月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现任专业技术职务及任职时间</w:t>
            </w:r>
          </w:p>
        </w:tc>
        <w:tc>
          <w:tcPr>
            <w:tcW w:w="2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政治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面貌</w:t>
            </w:r>
          </w:p>
        </w:tc>
        <w:tc>
          <w:tcPr>
            <w:tcW w:w="11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党政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职务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30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both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最终学位、取得时间及授予国家或地区、学校和专业</w:t>
            </w:r>
          </w:p>
        </w:tc>
        <w:tc>
          <w:tcPr>
            <w:tcW w:w="57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从事专业及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研究方向</w:t>
            </w:r>
          </w:p>
        </w:tc>
        <w:tc>
          <w:tcPr>
            <w:tcW w:w="41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08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是否博、硕士导师</w:t>
            </w: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参加何种学术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团体、任何职</w:t>
            </w:r>
          </w:p>
        </w:tc>
        <w:tc>
          <w:tcPr>
            <w:tcW w:w="25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外语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水平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计算机应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用能力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所在院（系）</w:t>
            </w:r>
          </w:p>
        </w:tc>
        <w:tc>
          <w:tcPr>
            <w:tcW w:w="28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880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手机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1452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电子邮箱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所在一级、二级学科名称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0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是否国家、省部级重点学科、重点实验室、工程（技术）研究中心、省优势学科</w:t>
            </w: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960" w:firstLineChars="40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widowControl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75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是否博、</w:t>
            </w:r>
          </w:p>
          <w:p>
            <w:pPr>
              <w:ind w:left="75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硕士点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工作简历</w:t>
            </w: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起止年月</w:t>
            </w: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工作单位、部门</w:t>
            </w: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任何职务</w:t>
            </w: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进修情况</w:t>
            </w: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起止年月</w:t>
            </w: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进修学校、单位及国别</w:t>
            </w: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进修内容</w:t>
            </w: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br w:type="page"/>
      </w:r>
      <w:r>
        <w:rPr>
          <w:rFonts w:ascii="Times New Roman" w:hAnsi="Times New Roman" w:eastAsia="宋体" w:cs="Times New Roman"/>
          <w:sz w:val="24"/>
        </w:rPr>
        <w:t>二、教学科研工作情况（2015年以来）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965"/>
        <w:gridCol w:w="900"/>
        <w:gridCol w:w="1080"/>
        <w:gridCol w:w="180"/>
        <w:gridCol w:w="720"/>
        <w:gridCol w:w="1080"/>
        <w:gridCol w:w="180"/>
        <w:gridCol w:w="5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教学工作情况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授课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名称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课程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性质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授课起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止日期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授课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对象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授课学</w:t>
            </w: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生  数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总学</w:t>
            </w: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时数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教学考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5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指导研究生及进修教师情况</w:t>
            </w:r>
          </w:p>
        </w:tc>
        <w:tc>
          <w:tcPr>
            <w:tcW w:w="8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承担的主要科研任务情况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项目名称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经费</w:t>
            </w:r>
          </w:p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（万元）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起止时间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本人职责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项目来源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鉴定单位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说明：（1）教学工作情况：“课程性质”指专业课、基础课、必修课、选修课等；“授课对象”指博士生、硕士生、本科生、专科生。（2）科研任务情况：“本人职责”指本人系主要负责，还是参加者，并注明排名顺序，不超过10项。</w:t>
      </w:r>
    </w:p>
    <w:p>
      <w:pPr>
        <w:spacing w:line="300" w:lineRule="exact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br w:type="page"/>
      </w:r>
      <w:r>
        <w:rPr>
          <w:rFonts w:ascii="Times New Roman" w:hAnsi="Times New Roman" w:eastAsia="宋体" w:cs="Times New Roman"/>
          <w:sz w:val="24"/>
        </w:rPr>
        <w:t xml:space="preserve">三、发表或出版的重要论文、论著情况（2015年以来，列名不超过10篇、部） 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340"/>
        <w:gridCol w:w="1260"/>
        <w:gridCol w:w="1800"/>
        <w:gridCol w:w="1080"/>
        <w:gridCol w:w="72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序号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论文、专著名称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年份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学术期刊或</w:t>
            </w:r>
          </w:p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出版社名称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卷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（期）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页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作（著）者名次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>
      <w:pPr>
        <w:spacing w:line="800" w:lineRule="exact"/>
        <w:ind w:firstLine="240" w:firstLineChars="100"/>
        <w:rPr>
          <w:rFonts w:ascii="Times New Roman" w:hAnsi="Times New Roman" w:eastAsia="宋体" w:cs="Times New Roman"/>
          <w:sz w:val="24"/>
          <w:szCs w:val="30"/>
        </w:rPr>
      </w:pPr>
      <w:r>
        <w:rPr>
          <w:rFonts w:ascii="Times New Roman" w:hAnsi="Times New Roman" w:eastAsia="宋体" w:cs="Times New Roman"/>
          <w:bCs/>
          <w:sz w:val="24"/>
          <w:szCs w:val="28"/>
        </w:rPr>
        <w:t>四、授权发明专利及转让情况</w:t>
      </w:r>
      <w:r>
        <w:rPr>
          <w:rFonts w:ascii="Times New Roman" w:hAnsi="Times New Roman" w:eastAsia="宋体" w:cs="Times New Roman"/>
          <w:sz w:val="24"/>
        </w:rPr>
        <w:t>（2015年以来）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"/>
        <w:gridCol w:w="1711"/>
        <w:gridCol w:w="1440"/>
        <w:gridCol w:w="720"/>
        <w:gridCol w:w="1980"/>
        <w:gridCol w:w="1260"/>
        <w:gridCol w:w="173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0" w:type="dxa"/>
          <w:trHeight w:val="397" w:hRule="exact"/>
          <w:jc w:val="center"/>
        </w:trPr>
        <w:tc>
          <w:tcPr>
            <w:tcW w:w="1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专利名称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授权专利号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年份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授权国家或地区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本人名次</w:t>
            </w:r>
          </w:p>
        </w:tc>
        <w:tc>
          <w:tcPr>
            <w:tcW w:w="1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经济效益</w:t>
            </w:r>
            <w:r>
              <w:rPr>
                <w:rFonts w:ascii="Times New Roman" w:hAnsi="Times New Roman" w:eastAsia="宋体" w:cs="Times New Roman"/>
                <w:szCs w:val="21"/>
              </w:rPr>
              <w:t>（万元）</w:t>
            </w:r>
            <w:r>
              <w:rPr>
                <w:rFonts w:ascii="Times New Roman" w:hAnsi="Times New Roman" w:eastAsia="宋体" w:cs="Times New Roman"/>
                <w:sz w:val="24"/>
              </w:rPr>
              <w:t>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0" w:type="dxa"/>
          <w:trHeight w:val="454" w:hRule="exact"/>
          <w:jc w:val="center"/>
        </w:trPr>
        <w:tc>
          <w:tcPr>
            <w:tcW w:w="1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0" w:type="dxa"/>
          <w:trHeight w:val="454" w:hRule="exact"/>
          <w:jc w:val="center"/>
        </w:trPr>
        <w:tc>
          <w:tcPr>
            <w:tcW w:w="1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12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2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</w:tbl>
    <w:p>
      <w:pPr>
        <w:spacing w:line="240" w:lineRule="exact"/>
        <w:rPr>
          <w:rFonts w:ascii="Times New Roman" w:hAnsi="Times New Roman" w:eastAsia="宋体" w:cs="Times New Roman"/>
          <w:sz w:val="30"/>
          <w:szCs w:val="30"/>
        </w:rPr>
      </w:pPr>
    </w:p>
    <w:p>
      <w:pPr>
        <w:spacing w:line="360" w:lineRule="exact"/>
        <w:ind w:left="-178" w:leftChars="-85" w:firstLine="304" w:firstLineChars="127"/>
        <w:rPr>
          <w:rFonts w:ascii="Times New Roman" w:hAnsi="Times New Roman" w:eastAsia="宋体" w:cs="Times New Roman"/>
          <w:sz w:val="24"/>
          <w:szCs w:val="28"/>
        </w:rPr>
      </w:pPr>
      <w:r>
        <w:rPr>
          <w:rFonts w:ascii="Times New Roman" w:hAnsi="Times New Roman" w:eastAsia="宋体" w:cs="Times New Roman"/>
          <w:bCs/>
          <w:sz w:val="24"/>
          <w:szCs w:val="28"/>
        </w:rPr>
        <w:t>五、教学、科研获奖情况</w:t>
      </w:r>
      <w:r>
        <w:rPr>
          <w:rFonts w:ascii="Times New Roman" w:hAnsi="Times New Roman" w:eastAsia="宋体" w:cs="Times New Roman"/>
          <w:sz w:val="24"/>
        </w:rPr>
        <w:t>（2015年以来）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2"/>
        <w:gridCol w:w="1800"/>
        <w:gridCol w:w="2160"/>
        <w:gridCol w:w="1080"/>
        <w:gridCol w:w="112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获奖项目名称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奖励类别</w:t>
            </w:r>
            <w:r>
              <w:rPr>
                <w:rFonts w:ascii="Times New Roman" w:hAnsi="Times New Roman" w:eastAsia="宋体" w:cs="Times New Roman"/>
                <w:sz w:val="24"/>
                <w:szCs w:val="21"/>
              </w:rPr>
              <w:t>、等级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授予单位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获奖时间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本人排名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rPr>
                <w:rFonts w:ascii="Times New Roman" w:hAnsi="Times New Roman" w:eastAsia="宋体" w:cs="Times New Roman"/>
              </w:rPr>
            </w:pPr>
          </w:p>
        </w:tc>
      </w:tr>
    </w:tbl>
    <w:p>
      <w:pPr>
        <w:spacing w:line="300" w:lineRule="exact"/>
        <w:rPr>
          <w:rFonts w:ascii="Times New Roman" w:hAnsi="Times New Roman" w:eastAsia="宋体" w:cs="Times New Roman"/>
          <w:sz w:val="24"/>
        </w:rPr>
      </w:pPr>
    </w:p>
    <w:p>
      <w:pPr>
        <w:spacing w:line="300" w:lineRule="exact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br w:type="page"/>
      </w:r>
      <w:r>
        <w:rPr>
          <w:rFonts w:ascii="Times New Roman" w:hAnsi="Times New Roman" w:eastAsia="宋体" w:cs="Times New Roman"/>
          <w:sz w:val="24"/>
        </w:rPr>
        <w:t>六、主要创新成果、创新点及其科学意义，被采用（引用）情况和经济社会效益，国内外同行评价摘要（2015年以来）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br w:type="page"/>
      </w:r>
      <w:r>
        <w:rPr>
          <w:rFonts w:ascii="Times New Roman" w:hAnsi="Times New Roman" w:eastAsia="宋体" w:cs="Times New Roman"/>
          <w:sz w:val="24"/>
        </w:rPr>
        <w:t>七、所在学科现状及其发展优势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406"/>
        <w:gridCol w:w="360"/>
        <w:gridCol w:w="360"/>
        <w:gridCol w:w="1620"/>
        <w:gridCol w:w="540"/>
        <w:gridCol w:w="360"/>
        <w:gridCol w:w="900"/>
        <w:gridCol w:w="900"/>
        <w:gridCol w:w="720"/>
        <w:gridCol w:w="945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所在学科名称及主要研究方向</w:t>
            </w:r>
          </w:p>
        </w:tc>
        <w:tc>
          <w:tcPr>
            <w:tcW w:w="5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两院院士数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6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6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pacing w:val="-6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6"/>
                <w:sz w:val="24"/>
              </w:rPr>
              <w:t>长江学者特聘教授、国家千人计划专家等国家级人才数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博士数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硕士数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6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学科梯队成员年龄、学历、专业技术职务结构情况</w:t>
            </w:r>
          </w:p>
        </w:tc>
        <w:tc>
          <w:tcPr>
            <w:tcW w:w="2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          专业技术职务</w:t>
            </w:r>
          </w:p>
          <w:p>
            <w:pPr>
              <w:spacing w:line="260" w:lineRule="exact"/>
              <w:ind w:firstLine="21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结构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教授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副教授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讲师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助教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其他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学     历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博士后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博士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硕士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本科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其他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合计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年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龄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61岁及以上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51-60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46-50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41-45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31-40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30岁及以下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合计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6" w:hRule="atLeast"/>
        </w:trPr>
        <w:tc>
          <w:tcPr>
            <w:tcW w:w="88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所在学科目前的地位、影响及发展前景：</w:t>
            </w:r>
          </w:p>
          <w:p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26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>
      <w:pPr>
        <w:spacing w:line="660" w:lineRule="atLeast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八、</w:t>
      </w:r>
      <w:r>
        <w:rPr>
          <w:rFonts w:ascii="Times New Roman" w:hAnsi="Times New Roman" w:eastAsia="宋体" w:cs="Times New Roman"/>
          <w:bCs/>
          <w:sz w:val="24"/>
          <w:szCs w:val="28"/>
        </w:rPr>
        <w:t>获选后拟开展的主要研究工作及预期成果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80" w:hRule="atLeast"/>
        </w:trPr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br w:type="page"/>
      </w:r>
      <w:r>
        <w:rPr>
          <w:rFonts w:ascii="Times New Roman" w:hAnsi="Times New Roman" w:eastAsia="宋体" w:cs="Times New Roman"/>
          <w:sz w:val="24"/>
        </w:rPr>
        <w:t>九、学校今后3年对推荐人选的培养计划和措施（与院(系、部)和推荐人选共同商定）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8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6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养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计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划</w:t>
            </w:r>
          </w:p>
        </w:tc>
        <w:tc>
          <w:tcPr>
            <w:tcW w:w="8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0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培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养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措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施</w:t>
            </w:r>
          </w:p>
        </w:tc>
        <w:tc>
          <w:tcPr>
            <w:tcW w:w="8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 w:val="28"/>
        </w:rPr>
      </w:pPr>
    </w:p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br w:type="page"/>
      </w:r>
      <w:r>
        <w:rPr>
          <w:rFonts w:ascii="Times New Roman" w:hAnsi="Times New Roman" w:eastAsia="宋体" w:cs="Times New Roman"/>
          <w:sz w:val="24"/>
        </w:rPr>
        <w:t>十、院（系、部）评议推荐组意见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900"/>
        <w:gridCol w:w="1080"/>
        <w:gridCol w:w="720"/>
        <w:gridCol w:w="1260"/>
        <w:gridCol w:w="885"/>
        <w:gridCol w:w="7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</w:trPr>
        <w:tc>
          <w:tcPr>
            <w:tcW w:w="88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ind w:firstLine="5055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组长签字＿＿＿＿＿＿</w:t>
            </w:r>
          </w:p>
          <w:p>
            <w:pPr>
              <w:ind w:firstLine="6492" w:firstLineChars="2705"/>
              <w:rPr>
                <w:rFonts w:ascii="Times New Roman" w:hAnsi="Times New Roman" w:eastAsia="宋体" w:cs="Times New Roman"/>
                <w:sz w:val="28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院（系、部）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8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评议推荐组人数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同意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人数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不同意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人 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弃权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人数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十一、校评审委员会意见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900"/>
        <w:gridCol w:w="1080"/>
        <w:gridCol w:w="720"/>
        <w:gridCol w:w="1260"/>
        <w:gridCol w:w="885"/>
        <w:gridCol w:w="7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</w:trPr>
        <w:tc>
          <w:tcPr>
            <w:tcW w:w="88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ind w:firstLine="4320" w:firstLineChars="18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评委会主任签字＿＿＿＿＿＿</w:t>
            </w:r>
          </w:p>
          <w:p>
            <w:pPr>
              <w:ind w:firstLine="6492" w:firstLineChars="2705"/>
              <w:rPr>
                <w:rFonts w:ascii="Times New Roman" w:hAnsi="Times New Roman" w:eastAsia="宋体" w:cs="Times New Roman"/>
                <w:sz w:val="28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评审委员会人数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同意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人数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不同意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人 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弃权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人数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 w:val="24"/>
        </w:rPr>
      </w:pPr>
    </w:p>
    <w:p>
      <w:pPr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十二、学校推荐意见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5" w:hRule="atLeast"/>
        </w:trPr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</w:rPr>
            </w:pPr>
          </w:p>
          <w:p>
            <w:pPr>
              <w:ind w:firstLine="480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ind w:firstLine="5600"/>
              <w:rPr>
                <w:rFonts w:ascii="Times New Roman" w:hAnsi="Times New Roman" w:eastAsia="宋体" w:cs="Times New Roman"/>
                <w:sz w:val="28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年     月     日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701" w:left="1531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420" w:leftChars="200" w:right="420" w:rightChars="200"/>
      <w:rPr>
        <w:rStyle w:val="7"/>
        <w:rFonts w:hint="eastAsia" w:ascii="宋体" w:hAnsi="宋体" w:eastAsia="宋体" w:cs="Times New Roman"/>
        <w:sz w:val="28"/>
        <w:szCs w:val="28"/>
      </w:rPr>
    </w:pPr>
    <w:r>
      <w:rPr>
        <w:rStyle w:val="7"/>
        <w:rFonts w:hint="eastAsia" w:ascii="宋体" w:hAnsi="宋体" w:eastAsia="宋体" w:cs="Times New Roman"/>
        <w:sz w:val="28"/>
        <w:szCs w:val="28"/>
      </w:rPr>
      <w:t>—</w:t>
    </w:r>
    <w:r>
      <w:rPr>
        <w:rStyle w:val="7"/>
        <w:rFonts w:ascii="宋体" w:hAnsi="宋体" w:eastAsia="宋体" w:cs="Times New Roman"/>
        <w:sz w:val="28"/>
        <w:szCs w:val="28"/>
      </w:rPr>
      <w:fldChar w:fldCharType="begin"/>
    </w:r>
    <w:r>
      <w:rPr>
        <w:rStyle w:val="7"/>
        <w:rFonts w:ascii="宋体" w:hAnsi="宋体" w:eastAsia="宋体" w:cs="Times New Roman"/>
        <w:sz w:val="28"/>
        <w:szCs w:val="28"/>
      </w:rPr>
      <w:instrText xml:space="preserve">PAGE  </w:instrText>
    </w:r>
    <w:r>
      <w:rPr>
        <w:rStyle w:val="7"/>
        <w:rFonts w:ascii="宋体" w:hAnsi="宋体" w:eastAsia="宋体" w:cs="Times New Roman"/>
        <w:sz w:val="28"/>
        <w:szCs w:val="28"/>
      </w:rPr>
      <w:fldChar w:fldCharType="separate"/>
    </w:r>
    <w:r>
      <w:rPr>
        <w:rStyle w:val="7"/>
        <w:rFonts w:ascii="宋体" w:hAnsi="宋体" w:eastAsia="宋体" w:cs="Times New Roman"/>
        <w:sz w:val="28"/>
        <w:szCs w:val="28"/>
      </w:rPr>
      <w:t>1</w:t>
    </w:r>
    <w:r>
      <w:rPr>
        <w:rStyle w:val="7"/>
        <w:rFonts w:ascii="宋体" w:hAnsi="宋体" w:eastAsia="宋体" w:cs="Times New Roman"/>
        <w:sz w:val="28"/>
        <w:szCs w:val="28"/>
      </w:rPr>
      <w:fldChar w:fldCharType="end"/>
    </w:r>
    <w:r>
      <w:rPr>
        <w:rStyle w:val="7"/>
        <w:rFonts w:hint="eastAsia" w:ascii="宋体" w:hAnsi="宋体" w:eastAsia="宋体" w:cs="Times New Roman"/>
        <w:sz w:val="28"/>
        <w:szCs w:val="28"/>
      </w:rPr>
      <w:t>—</w:t>
    </w:r>
  </w:p>
  <w:p>
    <w:pPr>
      <w:pStyle w:val="2"/>
      <w:ind w:right="360" w:firstLine="360"/>
      <w:rPr>
        <w:rFonts w:ascii="Times New Roman" w:hAnsi="Times New Roman" w:eastAsia="宋体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Times New Roman" w:hAnsi="Times New Roman" w:eastAsia="宋体" w:cs="Times New Roman"/>
      </w:rPr>
    </w:pPr>
    <w:r>
      <w:rPr>
        <w:rStyle w:val="7"/>
        <w:rFonts w:ascii="Times New Roman" w:hAnsi="Times New Roman" w:eastAsia="宋体" w:cs="Times New Roman"/>
      </w:rPr>
      <w:fldChar w:fldCharType="begin"/>
    </w:r>
    <w:r>
      <w:rPr>
        <w:rStyle w:val="7"/>
        <w:rFonts w:ascii="Times New Roman" w:hAnsi="Times New Roman" w:eastAsia="宋体" w:cs="Times New Roman"/>
      </w:rPr>
      <w:instrText xml:space="preserve">PAGE  </w:instrText>
    </w:r>
    <w:r>
      <w:rPr>
        <w:rStyle w:val="7"/>
        <w:rFonts w:ascii="Times New Roman" w:hAnsi="Times New Roman" w:eastAsia="宋体" w:cs="Times New Roman"/>
      </w:rPr>
      <w:fldChar w:fldCharType="end"/>
    </w:r>
  </w:p>
  <w:p>
    <w:pPr>
      <w:pStyle w:val="2"/>
      <w:ind w:right="360" w:firstLine="360"/>
      <w:rPr>
        <w:rFonts w:ascii="Times New Roman" w:hAnsi="Times New Roman" w:eastAsia="宋体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D80651"/>
    <w:rsid w:val="53DA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Body Text 2"/>
    <w:qFormat/>
    <w:uiPriority w:val="0"/>
    <w:pPr>
      <w:widowControl/>
      <w:spacing w:line="300" w:lineRule="exact"/>
      <w:jc w:val="center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2019-12-05T02:14:00Z</dcterms:created>
  <dc:creator>njtyr</dc:creator>
  <cp:lastModifiedBy>njtyr</cp:lastModifiedBy>
  <dcterms:modified xsi:type="dcterms:W3CDTF">2019-12-05T02:15:40Z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